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BD021" w14:textId="77777777" w:rsidR="00D62D5D" w:rsidRPr="00F81608" w:rsidRDefault="00D62D5D" w:rsidP="00F8160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F01281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3CC4833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EFA8793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C2FCAFA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F81608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8A919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F6C07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78AC35B8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A6C2EC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34B977B" w14:textId="7777777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52771">
              <w:rPr>
                <w:b/>
                <w:sz w:val="24"/>
                <w:szCs w:val="24"/>
              </w:rPr>
              <w:t>WSPÓ</w:t>
            </w:r>
            <w:r w:rsidR="00893D61">
              <w:rPr>
                <w:b/>
                <w:sz w:val="24"/>
                <w:szCs w:val="24"/>
              </w:rPr>
              <w:t>Ł</w:t>
            </w:r>
            <w:r w:rsidR="00552771">
              <w:rPr>
                <w:b/>
                <w:sz w:val="24"/>
                <w:szCs w:val="24"/>
              </w:rPr>
              <w:t>CZESNE PROBLEMY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5FF27F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6C07">
              <w:rPr>
                <w:sz w:val="24"/>
                <w:szCs w:val="24"/>
              </w:rPr>
              <w:t xml:space="preserve"> B</w:t>
            </w:r>
            <w:r w:rsidR="00F81608">
              <w:rPr>
                <w:sz w:val="24"/>
                <w:szCs w:val="24"/>
              </w:rPr>
              <w:t>/</w:t>
            </w:r>
            <w:r w:rsidR="00DF6C07">
              <w:rPr>
                <w:sz w:val="24"/>
                <w:szCs w:val="24"/>
              </w:rPr>
              <w:t>5</w:t>
            </w:r>
          </w:p>
        </w:tc>
      </w:tr>
      <w:tr w:rsidR="00D62D5D" w:rsidRPr="00742916" w14:paraId="734BB700" w14:textId="77777777" w:rsidTr="00C275A2">
        <w:trPr>
          <w:cantSplit/>
        </w:trPr>
        <w:tc>
          <w:tcPr>
            <w:tcW w:w="497" w:type="dxa"/>
            <w:vMerge/>
          </w:tcPr>
          <w:p w14:paraId="0195C6A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9F2192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7BCDBD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21B7E81" w14:textId="77777777" w:rsidTr="00C275A2">
        <w:trPr>
          <w:cantSplit/>
        </w:trPr>
        <w:tc>
          <w:tcPr>
            <w:tcW w:w="497" w:type="dxa"/>
            <w:vMerge/>
          </w:tcPr>
          <w:p w14:paraId="3AB875A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1869535" w14:textId="6DEBD8C1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52771">
              <w:rPr>
                <w:b/>
                <w:sz w:val="24"/>
                <w:szCs w:val="24"/>
              </w:rPr>
              <w:t>PEDAGOGIKA</w:t>
            </w:r>
            <w:r w:rsidR="00F81608">
              <w:rPr>
                <w:b/>
                <w:sz w:val="24"/>
                <w:szCs w:val="24"/>
              </w:rPr>
              <w:t xml:space="preserve">  </w:t>
            </w:r>
          </w:p>
          <w:p w14:paraId="3316F0AA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F51A6C" w:rsidRPr="00742916" w14:paraId="66A51597" w14:textId="77777777" w:rsidTr="00C275A2">
        <w:trPr>
          <w:cantSplit/>
        </w:trPr>
        <w:tc>
          <w:tcPr>
            <w:tcW w:w="497" w:type="dxa"/>
            <w:vMerge/>
          </w:tcPr>
          <w:p w14:paraId="20D8AB90" w14:textId="77777777" w:rsidR="00F51A6C" w:rsidRPr="00742916" w:rsidRDefault="00F51A6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3A824A" w14:textId="1414CEB5" w:rsidR="00F51A6C" w:rsidRPr="00742916" w:rsidRDefault="00F51A6C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393B56">
              <w:rPr>
                <w:b/>
                <w:bCs/>
                <w:sz w:val="24"/>
                <w:szCs w:val="24"/>
              </w:rPr>
              <w:t xml:space="preserve">PEDAGOGIKA </w:t>
            </w:r>
            <w:r>
              <w:rPr>
                <w:b/>
                <w:bCs/>
                <w:sz w:val="24"/>
                <w:szCs w:val="24"/>
              </w:rPr>
              <w:t>SZKOLNA</w:t>
            </w:r>
            <w:r w:rsidRPr="00393B56">
              <w:rPr>
                <w:b/>
                <w:bCs/>
                <w:sz w:val="24"/>
                <w:szCs w:val="24"/>
              </w:rPr>
              <w:t xml:space="preserve"> Z TERAPIĄ PEDAGOGICZNĄ</w:t>
            </w:r>
            <w:r>
              <w:rPr>
                <w:b/>
                <w:bCs/>
                <w:sz w:val="24"/>
                <w:szCs w:val="24"/>
              </w:rPr>
              <w:t xml:space="preserve"> I DORADZTWEM ZAWODOWYM/RESOCJALIZACJA DOROSŁYCH</w:t>
            </w:r>
          </w:p>
        </w:tc>
      </w:tr>
      <w:tr w:rsidR="00D62D5D" w:rsidRPr="00742916" w14:paraId="1F6AAB14" w14:textId="77777777" w:rsidTr="00C275A2">
        <w:trPr>
          <w:cantSplit/>
        </w:trPr>
        <w:tc>
          <w:tcPr>
            <w:tcW w:w="497" w:type="dxa"/>
            <w:vMerge/>
          </w:tcPr>
          <w:p w14:paraId="43D0DF0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5C07CC" w14:textId="0D38DD5E" w:rsidR="00D62D5D" w:rsidRPr="00F51A6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FA4188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54D6016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DDDFA3F" w14:textId="77777777" w:rsidR="00F51A6C" w:rsidRDefault="00F51A6C" w:rsidP="00F51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646C078D" w14:textId="17D5E954" w:rsidR="007F6E52" w:rsidRPr="00742916" w:rsidRDefault="00F51A6C" w:rsidP="00F51A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D62D5D" w:rsidRPr="00742916" w14:paraId="0B2B3870" w14:textId="77777777" w:rsidTr="00C275A2">
        <w:trPr>
          <w:cantSplit/>
        </w:trPr>
        <w:tc>
          <w:tcPr>
            <w:tcW w:w="497" w:type="dxa"/>
            <w:vMerge/>
          </w:tcPr>
          <w:p w14:paraId="5A31E59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741F56C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8711E14" w14:textId="77777777" w:rsidR="00D62D5D" w:rsidRPr="00742916" w:rsidRDefault="00DF6C07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369BCA0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1A2ED9A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3281EC1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3D4BCCBB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FFA049E" w14:textId="77777777" w:rsidR="005B0A99" w:rsidRPr="00BE63CF" w:rsidRDefault="00552771" w:rsidP="00552771">
            <w:pPr>
              <w:ind w:firstLine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558FDD5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E5C847B" w14:textId="77777777" w:rsidTr="00C275A2">
        <w:trPr>
          <w:cantSplit/>
        </w:trPr>
        <w:tc>
          <w:tcPr>
            <w:tcW w:w="497" w:type="dxa"/>
            <w:vMerge/>
          </w:tcPr>
          <w:p w14:paraId="1420CE6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99ACA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2664A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93C10C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05DA39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359181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BFE147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D6387C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05F468CB" w14:textId="77777777" w:rsidTr="00C275A2">
        <w:trPr>
          <w:cantSplit/>
        </w:trPr>
        <w:tc>
          <w:tcPr>
            <w:tcW w:w="497" w:type="dxa"/>
            <w:vMerge/>
          </w:tcPr>
          <w:p w14:paraId="4E533C7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42D2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0919632" w14:textId="77777777" w:rsidR="00D62D5D" w:rsidRPr="00742916" w:rsidRDefault="0055277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0C3BCA05" w14:textId="77777777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CC1CAB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18B222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1AA114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464B15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64F5D6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52771" w:rsidRPr="00566644" w14:paraId="2BE65F41" w14:textId="77777777" w:rsidTr="0055277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37CE2A" w14:textId="42F577BB" w:rsidR="00552771" w:rsidRPr="00B24EFD" w:rsidRDefault="00552771" w:rsidP="0055277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51A6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FECD64F" w14:textId="77777777" w:rsidR="00552771" w:rsidRPr="00F85E55" w:rsidRDefault="00552771" w:rsidP="005527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Irena Sorokosz prof. uczelni</w:t>
            </w:r>
          </w:p>
        </w:tc>
      </w:tr>
      <w:tr w:rsidR="00552771" w:rsidRPr="00566644" w14:paraId="6C027416" w14:textId="77777777" w:rsidTr="00552771">
        <w:tc>
          <w:tcPr>
            <w:tcW w:w="2988" w:type="dxa"/>
            <w:vAlign w:val="center"/>
          </w:tcPr>
          <w:p w14:paraId="3FE11030" w14:textId="5DFF14B4" w:rsidR="00552771" w:rsidRPr="00B24EFD" w:rsidRDefault="00552771" w:rsidP="0055277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51A6C">
              <w:rPr>
                <w:sz w:val="24"/>
                <w:szCs w:val="24"/>
              </w:rPr>
              <w:t>*</w:t>
            </w:r>
          </w:p>
          <w:p w14:paraId="3836D788" w14:textId="77777777" w:rsidR="00552771" w:rsidRPr="00B24EFD" w:rsidRDefault="00552771" w:rsidP="0055277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AF74AEF" w14:textId="771D9F53" w:rsidR="00552771" w:rsidRPr="0092458B" w:rsidRDefault="00552771" w:rsidP="005527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 prof. uczelni</w:t>
            </w:r>
            <w:r w:rsidR="000C4108">
              <w:rPr>
                <w:sz w:val="24"/>
                <w:szCs w:val="24"/>
              </w:rPr>
              <w:t>, dr D. Krokosz</w:t>
            </w:r>
          </w:p>
        </w:tc>
      </w:tr>
      <w:tr w:rsidR="00552771" w:rsidRPr="00742916" w14:paraId="0DBA6E3E" w14:textId="77777777" w:rsidTr="00552771">
        <w:tc>
          <w:tcPr>
            <w:tcW w:w="2988" w:type="dxa"/>
            <w:vAlign w:val="center"/>
          </w:tcPr>
          <w:p w14:paraId="352C51D9" w14:textId="77777777" w:rsidR="00552771" w:rsidRPr="00742916" w:rsidRDefault="00552771" w:rsidP="0055277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04CD45E" w14:textId="77777777" w:rsidR="00552771" w:rsidRPr="00662D1D" w:rsidRDefault="00552771" w:rsidP="00552771">
            <w:pPr>
              <w:jc w:val="both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Przekazanie studentom wiedzy z zakresu specjalistycznych zadań psychologii, jej działów oraz najnowszej terminologii psychologicznej.</w:t>
            </w:r>
          </w:p>
          <w:p w14:paraId="1E7BC828" w14:textId="77777777" w:rsidR="00552771" w:rsidRPr="00A42282" w:rsidRDefault="00552771" w:rsidP="00552771">
            <w:pPr>
              <w:jc w:val="both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 xml:space="preserve">Zaznajomienie studenta z praktycznymi zadaniami współczesnej psychologii. </w:t>
            </w:r>
          </w:p>
        </w:tc>
      </w:tr>
      <w:tr w:rsidR="00552771" w:rsidRPr="00742916" w14:paraId="28148F65" w14:textId="77777777" w:rsidTr="0055277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23FBDE" w14:textId="77777777" w:rsidR="00552771" w:rsidRPr="00742916" w:rsidRDefault="00552771" w:rsidP="0055277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824818" w14:textId="77777777" w:rsidR="00552771" w:rsidRPr="00742916" w:rsidRDefault="00552771" w:rsidP="00552771">
            <w:pPr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Elementarna wiedza o człowieku z zakresu psychologii ogólnej i rozwoju człowieka</w:t>
            </w:r>
          </w:p>
        </w:tc>
      </w:tr>
    </w:tbl>
    <w:p w14:paraId="37CDE4E4" w14:textId="35CAB67C" w:rsidR="00D62D5D" w:rsidRPr="00F51A6C" w:rsidRDefault="00F51A6C" w:rsidP="00F51A6C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BF4289">
        <w:rPr>
          <w:sz w:val="20"/>
          <w:szCs w:val="20"/>
        </w:rPr>
        <w:t>*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Zmiany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koordynatora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przedmiotu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oraz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prowadzącego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zajęcia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dokonuje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Dyrektor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Instytutu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po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akceptacji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Prorektora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ds.</w:t>
      </w:r>
      <w:r w:rsidRPr="00BF4289">
        <w:rPr>
          <w:spacing w:val="-5"/>
          <w:sz w:val="20"/>
          <w:szCs w:val="20"/>
        </w:rPr>
        <w:t xml:space="preserve"> </w:t>
      </w:r>
      <w:r w:rsidRPr="00BF4289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3C64A2E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0D2D87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AAEB7D9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18AC8A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29FFE3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7E31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0FFA6CD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4D13541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CFF49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E66A32" w14:textId="630E0D97" w:rsidR="00D62D5D" w:rsidRPr="00367CE8" w:rsidRDefault="00552771" w:rsidP="00A807BF">
            <w:pPr>
              <w:rPr>
                <w:sz w:val="24"/>
                <w:szCs w:val="24"/>
              </w:rPr>
            </w:pPr>
            <w:r w:rsidRPr="00367CE8">
              <w:rPr>
                <w:sz w:val="24"/>
                <w:szCs w:val="24"/>
              </w:rPr>
              <w:t xml:space="preserve">Student </w:t>
            </w:r>
            <w:r w:rsidR="00F51A6C">
              <w:rPr>
                <w:sz w:val="24"/>
                <w:szCs w:val="24"/>
              </w:rPr>
              <w:t>zna i rozumie w pogłębionym stopniu zagadnienia dotyczące</w:t>
            </w:r>
            <w:r w:rsidRPr="00367CE8">
              <w:rPr>
                <w:sz w:val="24"/>
                <w:szCs w:val="24"/>
              </w:rPr>
              <w:t xml:space="preserve"> współczesnych determinantów zachowania człowieka i jego uwarunkowań w kontekście różnych środowisk oraz nowych wyzwań psychologii i jej wpływu na funkcjonowanie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4BBE2" w14:textId="77777777" w:rsidR="00552771" w:rsidRPr="00367CE8" w:rsidRDefault="00552771" w:rsidP="00552771">
            <w:pPr>
              <w:jc w:val="both"/>
              <w:rPr>
                <w:sz w:val="24"/>
                <w:szCs w:val="24"/>
              </w:rPr>
            </w:pPr>
            <w:r w:rsidRPr="00367CE8">
              <w:rPr>
                <w:sz w:val="24"/>
                <w:szCs w:val="24"/>
              </w:rPr>
              <w:t>Ped2P_W02</w:t>
            </w:r>
          </w:p>
          <w:p w14:paraId="34289E06" w14:textId="77777777" w:rsidR="00D62D5D" w:rsidRPr="00367CE8" w:rsidRDefault="00552771" w:rsidP="00552771">
            <w:pPr>
              <w:rPr>
                <w:sz w:val="24"/>
                <w:szCs w:val="24"/>
              </w:rPr>
            </w:pPr>
            <w:r w:rsidRPr="00367CE8">
              <w:rPr>
                <w:sz w:val="24"/>
                <w:szCs w:val="24"/>
              </w:rPr>
              <w:t>Ped2P_W05</w:t>
            </w:r>
          </w:p>
          <w:p w14:paraId="15432C9E" w14:textId="77777777" w:rsidR="00367CE8" w:rsidRPr="00367CE8" w:rsidRDefault="00367CE8" w:rsidP="00552771">
            <w:pPr>
              <w:rPr>
                <w:sz w:val="24"/>
                <w:szCs w:val="24"/>
              </w:rPr>
            </w:pPr>
            <w:r w:rsidRPr="00367CE8">
              <w:rPr>
                <w:sz w:val="24"/>
                <w:szCs w:val="24"/>
              </w:rPr>
              <w:t>Ped2P_W09</w:t>
            </w:r>
          </w:p>
        </w:tc>
      </w:tr>
      <w:tr w:rsidR="00D62D5D" w:rsidRPr="00A42282" w14:paraId="2B785C1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8E7E2D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8B738A" w14:textId="54446935" w:rsidR="00D62D5D" w:rsidRPr="00A42282" w:rsidRDefault="00F51A6C" w:rsidP="00A807BF">
            <w:pPr>
              <w:rPr>
                <w:sz w:val="24"/>
                <w:szCs w:val="24"/>
              </w:rPr>
            </w:pPr>
            <w:r w:rsidRPr="00367CE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zna i rozumie w pogłębionym stopniu zagadnienia dotyczące</w:t>
            </w:r>
            <w:r w:rsidRPr="00367CE8">
              <w:rPr>
                <w:sz w:val="24"/>
                <w:szCs w:val="24"/>
              </w:rPr>
              <w:t xml:space="preserve"> </w:t>
            </w:r>
            <w:r w:rsidR="00552771" w:rsidRPr="00FE1785">
              <w:rPr>
                <w:sz w:val="24"/>
                <w:szCs w:val="24"/>
              </w:rPr>
              <w:t xml:space="preserve">miejsca psychologii wśród innych dyscyplin </w:t>
            </w:r>
            <w:r w:rsidR="00FE3A08">
              <w:rPr>
                <w:sz w:val="24"/>
                <w:szCs w:val="24"/>
              </w:rPr>
              <w:t>z uwzględnieniem zasad bezpieczeństwa</w:t>
            </w:r>
            <w:r w:rsidR="00834833">
              <w:rPr>
                <w:sz w:val="24"/>
                <w:szCs w:val="24"/>
              </w:rPr>
              <w:t xml:space="preserve"> i </w:t>
            </w:r>
            <w:r w:rsidR="00FE3A08">
              <w:rPr>
                <w:sz w:val="24"/>
                <w:szCs w:val="24"/>
              </w:rPr>
              <w:t>zachowań prozdrowotnych</w:t>
            </w:r>
            <w:r w:rsidR="00834833">
              <w:rPr>
                <w:sz w:val="24"/>
                <w:szCs w:val="24"/>
              </w:rPr>
              <w:t>, w tym higieny używania aparatu głosowego.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C6441" w14:textId="77777777" w:rsidR="00552771" w:rsidRPr="00FE3A08" w:rsidRDefault="00552771" w:rsidP="00552771">
            <w:pPr>
              <w:jc w:val="both"/>
              <w:rPr>
                <w:sz w:val="24"/>
                <w:szCs w:val="24"/>
              </w:rPr>
            </w:pPr>
            <w:r w:rsidRPr="00FE3A08">
              <w:rPr>
                <w:sz w:val="24"/>
                <w:szCs w:val="24"/>
              </w:rPr>
              <w:t>Ped2P_W06</w:t>
            </w:r>
          </w:p>
          <w:p w14:paraId="5BFED366" w14:textId="77777777" w:rsidR="007A2AB3" w:rsidRPr="00FE3A08" w:rsidRDefault="00552771" w:rsidP="00552771">
            <w:pPr>
              <w:rPr>
                <w:sz w:val="24"/>
                <w:szCs w:val="24"/>
              </w:rPr>
            </w:pPr>
            <w:r w:rsidRPr="00FE3A08">
              <w:rPr>
                <w:sz w:val="24"/>
                <w:szCs w:val="24"/>
              </w:rPr>
              <w:t>Ped2P_W15</w:t>
            </w:r>
          </w:p>
          <w:p w14:paraId="5A00DC54" w14:textId="77777777" w:rsidR="00FE3A08" w:rsidRDefault="00FE3A08" w:rsidP="00552771">
            <w:pPr>
              <w:rPr>
                <w:sz w:val="24"/>
                <w:szCs w:val="24"/>
              </w:rPr>
            </w:pPr>
            <w:r w:rsidRPr="00FE3A08">
              <w:rPr>
                <w:sz w:val="24"/>
                <w:szCs w:val="24"/>
              </w:rPr>
              <w:t>Ped2P_W1</w:t>
            </w:r>
            <w:r w:rsidR="00834833">
              <w:rPr>
                <w:sz w:val="24"/>
                <w:szCs w:val="24"/>
              </w:rPr>
              <w:t>2</w:t>
            </w:r>
          </w:p>
          <w:p w14:paraId="6E115F0D" w14:textId="77777777" w:rsidR="00834833" w:rsidRPr="00FE3A08" w:rsidRDefault="00834833" w:rsidP="00552771">
            <w:pPr>
              <w:rPr>
                <w:sz w:val="24"/>
                <w:szCs w:val="24"/>
              </w:rPr>
            </w:pPr>
            <w:r w:rsidRPr="00834833">
              <w:rPr>
                <w:sz w:val="24"/>
                <w:szCs w:val="24"/>
              </w:rPr>
              <w:t>Ped2P_W13</w:t>
            </w:r>
          </w:p>
        </w:tc>
      </w:tr>
      <w:tr w:rsidR="00367CE8" w:rsidRPr="00A42282" w14:paraId="1915524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712389" w14:textId="77777777" w:rsidR="00367CE8" w:rsidRPr="00A42282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6D286B" w14:textId="77777777" w:rsidR="00367CE8" w:rsidRPr="00A42282" w:rsidRDefault="00367CE8" w:rsidP="00367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FE1785">
              <w:rPr>
                <w:sz w:val="24"/>
                <w:szCs w:val="24"/>
              </w:rPr>
              <w:t xml:space="preserve">otrafi wykorzystywać wiedzę teoretyczną w celu analizowania i interpretowania mechanizmów zachowania, szczególnie w zakresie </w:t>
            </w:r>
            <w:r>
              <w:rPr>
                <w:sz w:val="24"/>
                <w:szCs w:val="24"/>
              </w:rPr>
              <w:t xml:space="preserve">zjawisk społecznych i </w:t>
            </w:r>
            <w:r w:rsidRPr="00FE1785">
              <w:rPr>
                <w:sz w:val="24"/>
                <w:szCs w:val="24"/>
              </w:rPr>
              <w:t>zagrożeń cywilizacyjnych</w:t>
            </w:r>
            <w:r>
              <w:rPr>
                <w:sz w:val="24"/>
                <w:szCs w:val="24"/>
              </w:rPr>
              <w:t xml:space="preserve"> oraz spójnie wypowiadać się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46F0F" w14:textId="77777777" w:rsidR="00367CE8" w:rsidRPr="00FE3A08" w:rsidRDefault="00367CE8" w:rsidP="00367CE8">
            <w:pPr>
              <w:rPr>
                <w:sz w:val="24"/>
                <w:szCs w:val="24"/>
              </w:rPr>
            </w:pPr>
            <w:r w:rsidRPr="00FE3A08">
              <w:rPr>
                <w:sz w:val="24"/>
                <w:szCs w:val="24"/>
              </w:rPr>
              <w:t>Ped2P_U01 Ped2P_U0</w:t>
            </w:r>
            <w:r w:rsidR="00FE3A08">
              <w:rPr>
                <w:sz w:val="24"/>
                <w:szCs w:val="24"/>
              </w:rPr>
              <w:t>2</w:t>
            </w:r>
            <w:r w:rsidRPr="00FE3A08">
              <w:rPr>
                <w:sz w:val="24"/>
                <w:szCs w:val="24"/>
              </w:rPr>
              <w:t xml:space="preserve"> Ped2P_U04</w:t>
            </w:r>
          </w:p>
        </w:tc>
      </w:tr>
      <w:tr w:rsidR="00367CE8" w:rsidRPr="00A42282" w14:paraId="5B9F9012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2B16E" w14:textId="77777777" w:rsidR="00367CE8" w:rsidRPr="00A42282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5DACEB" w14:textId="77777777" w:rsidR="00367CE8" w:rsidRPr="00A42282" w:rsidRDefault="00367CE8" w:rsidP="00367CE8">
            <w:pPr>
              <w:rPr>
                <w:sz w:val="24"/>
                <w:szCs w:val="24"/>
              </w:rPr>
            </w:pPr>
            <w:r w:rsidRPr="00FE3A08">
              <w:rPr>
                <w:sz w:val="24"/>
                <w:szCs w:val="24"/>
              </w:rPr>
              <w:t xml:space="preserve">Student </w:t>
            </w:r>
            <w:r w:rsidR="00FE3A08" w:rsidRPr="00FE3A08">
              <w:rPr>
                <w:sz w:val="24"/>
                <w:szCs w:val="24"/>
              </w:rPr>
              <w:t>potrafi wykorzystać szerokie umiejętności komunikacji interpersonalnej w wykorzystaniem języka specjalistycznego oraz z</w:t>
            </w:r>
            <w:r w:rsidR="00FE3A08" w:rsidRPr="00FE3A08">
              <w:rPr>
                <w:sz w:val="24"/>
                <w:szCs w:val="24"/>
                <w:lang w:eastAsia="en-US"/>
              </w:rPr>
              <w:t xml:space="preserve"> </w:t>
            </w:r>
            <w:r w:rsidR="00893D61" w:rsidRPr="00FE3A08">
              <w:rPr>
                <w:sz w:val="24"/>
                <w:szCs w:val="24"/>
                <w:lang w:eastAsia="en-US"/>
              </w:rPr>
              <w:t>uwzględnieniem</w:t>
            </w:r>
            <w:r w:rsidR="00FE3A08" w:rsidRPr="00FE3A08">
              <w:rPr>
                <w:sz w:val="24"/>
                <w:szCs w:val="24"/>
                <w:lang w:eastAsia="en-US"/>
              </w:rPr>
              <w:t xml:space="preserve"> </w:t>
            </w:r>
            <w:r w:rsidR="00FE3A08" w:rsidRPr="00FE3A08">
              <w:rPr>
                <w:sz w:val="24"/>
                <w:szCs w:val="24"/>
              </w:rPr>
              <w:t>nawyków poprawnego posługiwania się aparatem głosu</w:t>
            </w:r>
            <w:r w:rsidR="00FE3A08" w:rsidRPr="00FE3A08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F72AF" w14:textId="77777777" w:rsidR="00367CE8" w:rsidRPr="00662D1D" w:rsidRDefault="00FE3A08" w:rsidP="00367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  <w:r w:rsidRPr="0094715B">
              <w:rPr>
                <w:sz w:val="24"/>
                <w:szCs w:val="24"/>
              </w:rPr>
              <w:t xml:space="preserve"> Ped2P_U12</w:t>
            </w:r>
          </w:p>
        </w:tc>
      </w:tr>
      <w:tr w:rsidR="00367CE8" w:rsidRPr="00A42282" w14:paraId="63A2DBB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6DCFB" w14:textId="77777777" w:rsidR="00367CE8" w:rsidRPr="00A42282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3845E0" w14:textId="7862E8B9" w:rsidR="00367CE8" w:rsidRPr="00662D1D" w:rsidRDefault="00367CE8" w:rsidP="00367CE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EF7D7D">
              <w:rPr>
                <w:sz w:val="24"/>
                <w:szCs w:val="24"/>
                <w:lang w:eastAsia="en-US"/>
              </w:rPr>
              <w:t xml:space="preserve">jest gotów krytycznie oceniać swoją </w:t>
            </w:r>
            <w:r w:rsidRPr="00662D1D">
              <w:rPr>
                <w:sz w:val="24"/>
                <w:szCs w:val="24"/>
                <w:lang w:eastAsia="en-US"/>
              </w:rPr>
              <w:t xml:space="preserve">i umiejętności z zakresu współczesnej </w:t>
            </w:r>
            <w:r w:rsidRPr="0094715B">
              <w:rPr>
                <w:sz w:val="24"/>
                <w:szCs w:val="24"/>
                <w:lang w:eastAsia="en-US"/>
              </w:rPr>
              <w:t>psychologii w związku z wykonywanym zawodem i rozumie konieczność samokształcenia</w:t>
            </w:r>
            <w:r w:rsidR="00FE3A0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0D331" w14:textId="489FE0E9" w:rsidR="0094715B" w:rsidRPr="0094715B" w:rsidRDefault="00367CE8" w:rsidP="00367CE8">
            <w:pPr>
              <w:jc w:val="both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Ped2P_K01</w:t>
            </w:r>
          </w:p>
        </w:tc>
      </w:tr>
      <w:tr w:rsidR="00367CE8" w:rsidRPr="00A42282" w14:paraId="0A9C7FC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D3B7F2" w14:textId="77777777" w:rsidR="00367CE8" w:rsidRDefault="00367CE8" w:rsidP="00367C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44AF28" w14:textId="5DD8339C" w:rsidR="00367CE8" w:rsidRPr="00662D1D" w:rsidRDefault="00367CE8" w:rsidP="00367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662D1D">
              <w:rPr>
                <w:sz w:val="24"/>
                <w:szCs w:val="24"/>
              </w:rPr>
              <w:t xml:space="preserve">est </w:t>
            </w:r>
            <w:r w:rsidR="00EF7D7D">
              <w:rPr>
                <w:sz w:val="24"/>
                <w:szCs w:val="24"/>
              </w:rPr>
              <w:t xml:space="preserve">gotów do przestrzegania zasad </w:t>
            </w:r>
            <w:r w:rsidRPr="0094715B">
              <w:rPr>
                <w:sz w:val="24"/>
                <w:szCs w:val="24"/>
              </w:rPr>
              <w:t>etyczno-moraln</w:t>
            </w:r>
            <w:r w:rsidR="00EF7D7D">
              <w:rPr>
                <w:sz w:val="24"/>
                <w:szCs w:val="24"/>
              </w:rPr>
              <w:t>ych</w:t>
            </w:r>
            <w:r w:rsidRPr="0094715B">
              <w:rPr>
                <w:sz w:val="24"/>
                <w:szCs w:val="24"/>
              </w:rPr>
              <w:t xml:space="preserve"> w pracy zawodowej i </w:t>
            </w:r>
            <w:r w:rsidR="00EF7D7D">
              <w:rPr>
                <w:sz w:val="24"/>
                <w:szCs w:val="24"/>
              </w:rPr>
              <w:t xml:space="preserve">jest gotów do </w:t>
            </w:r>
            <w:r w:rsidRPr="0094715B">
              <w:rPr>
                <w:sz w:val="24"/>
                <w:szCs w:val="24"/>
              </w:rPr>
              <w:t>projektowa</w:t>
            </w:r>
            <w:r w:rsidR="00EF7D7D">
              <w:rPr>
                <w:sz w:val="24"/>
                <w:szCs w:val="24"/>
              </w:rPr>
              <w:t>nia</w:t>
            </w:r>
            <w:r w:rsidRPr="0094715B">
              <w:rPr>
                <w:sz w:val="24"/>
                <w:szCs w:val="24"/>
              </w:rPr>
              <w:t xml:space="preserve"> działa</w:t>
            </w:r>
            <w:r w:rsidR="00EF7D7D">
              <w:rPr>
                <w:sz w:val="24"/>
                <w:szCs w:val="24"/>
              </w:rPr>
              <w:t>ń</w:t>
            </w:r>
            <w:r w:rsidRPr="0094715B">
              <w:rPr>
                <w:sz w:val="24"/>
                <w:szCs w:val="24"/>
              </w:rPr>
              <w:t xml:space="preserve"> zgodnie </w:t>
            </w:r>
            <w:r w:rsidR="00FE3A08">
              <w:rPr>
                <w:sz w:val="24"/>
                <w:szCs w:val="24"/>
              </w:rPr>
              <w:t>z zasadami etycznymi i standardami zawodowymi.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96675" w14:textId="388413B3" w:rsidR="0094715B" w:rsidRPr="0094715B" w:rsidRDefault="00367CE8" w:rsidP="00367CE8">
            <w:pPr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Ped2P_K03 Ped2P_K06</w:t>
            </w:r>
          </w:p>
        </w:tc>
      </w:tr>
    </w:tbl>
    <w:p w14:paraId="30DED70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2F0B717" w14:textId="77777777" w:rsidTr="00755C01">
        <w:tc>
          <w:tcPr>
            <w:tcW w:w="10008" w:type="dxa"/>
            <w:vAlign w:val="center"/>
          </w:tcPr>
          <w:p w14:paraId="6FEAEF7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8D02CF2" w14:textId="77777777" w:rsidTr="00755C01">
        <w:tc>
          <w:tcPr>
            <w:tcW w:w="10008" w:type="dxa"/>
            <w:shd w:val="clear" w:color="auto" w:fill="FFFFFF" w:themeFill="background1"/>
          </w:tcPr>
          <w:p w14:paraId="07ACBCB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55C01" w:rsidRPr="00742916" w14:paraId="58A87F64" w14:textId="77777777" w:rsidTr="00755C01">
        <w:tc>
          <w:tcPr>
            <w:tcW w:w="10008" w:type="dxa"/>
          </w:tcPr>
          <w:p w14:paraId="3558F471" w14:textId="77777777" w:rsidR="00755C01" w:rsidRPr="001606A4" w:rsidRDefault="00755C01" w:rsidP="00755C01">
            <w:pPr>
              <w:pStyle w:val="Default"/>
              <w:spacing w:line="252" w:lineRule="auto"/>
              <w:rPr>
                <w:color w:val="auto"/>
                <w:lang w:eastAsia="en-US"/>
              </w:rPr>
            </w:pPr>
            <w:r w:rsidRPr="001606A4">
              <w:rPr>
                <w:color w:val="auto"/>
                <w:lang w:eastAsia="en-US"/>
              </w:rPr>
              <w:t xml:space="preserve">Wybrane perspektywy badawcze współczesnej psychologii a zagrożenia cywilizacyjne. Nowe badania nad procesami poznawczymi – architektura umysłu. </w:t>
            </w:r>
          </w:p>
          <w:p w14:paraId="30A65331" w14:textId="77777777" w:rsidR="00755C01" w:rsidRPr="001606A4" w:rsidRDefault="00755C01" w:rsidP="00755C01">
            <w:pPr>
              <w:pStyle w:val="Default"/>
              <w:spacing w:line="252" w:lineRule="auto"/>
              <w:rPr>
                <w:color w:val="auto"/>
              </w:rPr>
            </w:pPr>
            <w:r w:rsidRPr="001606A4">
              <w:rPr>
                <w:color w:val="auto"/>
              </w:rPr>
              <w:t xml:space="preserve">Podmiotowość i odrębność jako fundamenty życia psychicznego. </w:t>
            </w:r>
            <w:r w:rsidRPr="001606A4">
              <w:rPr>
                <w:color w:val="auto"/>
                <w:lang w:eastAsia="en-US"/>
              </w:rPr>
              <w:t xml:space="preserve">Poznanie i świadomość -osobowość jednostki, dialogowość wewnętrzna. </w:t>
            </w:r>
            <w:r w:rsidRPr="001606A4">
              <w:rPr>
                <w:color w:val="auto"/>
              </w:rPr>
              <w:t xml:space="preserve">Kody reprezentacji emocji, aleksytymia i kontrola emocjonalna. </w:t>
            </w:r>
            <w:r w:rsidRPr="001606A4">
              <w:rPr>
                <w:rFonts w:eastAsia="Calibri"/>
                <w:color w:val="auto"/>
                <w:lang w:eastAsia="en-US"/>
              </w:rPr>
              <w:t>Stres jako zjawisko towarzyszące codziennie współczesnemu człowiekowi</w:t>
            </w:r>
            <w:r>
              <w:rPr>
                <w:rFonts w:eastAsia="Calibri"/>
                <w:color w:val="auto"/>
                <w:lang w:eastAsia="en-US"/>
              </w:rPr>
              <w:t>, mechanizmy zaradcze.</w:t>
            </w:r>
            <w:r w:rsidRPr="001606A4">
              <w:rPr>
                <w:rFonts w:eastAsia="Calibri"/>
                <w:color w:val="auto"/>
                <w:lang w:eastAsia="en-US"/>
              </w:rPr>
              <w:t xml:space="preserve"> </w:t>
            </w:r>
          </w:p>
          <w:p w14:paraId="77D244DB" w14:textId="77777777" w:rsidR="00755C01" w:rsidRPr="008E51EE" w:rsidRDefault="00755C01" w:rsidP="00755C01">
            <w:pPr>
              <w:pStyle w:val="Default"/>
              <w:spacing w:line="252" w:lineRule="auto"/>
              <w:rPr>
                <w:rFonts w:eastAsia="Calibri"/>
                <w:lang w:eastAsia="en-US"/>
              </w:rPr>
            </w:pPr>
            <w:r w:rsidRPr="001606A4">
              <w:rPr>
                <w:color w:val="auto"/>
              </w:rPr>
              <w:t xml:space="preserve">Psychologia grupy i wpływu społecznego. </w:t>
            </w:r>
            <w:r>
              <w:rPr>
                <w:rFonts w:eastAsia="Calibri"/>
                <w:color w:val="auto"/>
                <w:lang w:eastAsia="en-US"/>
              </w:rPr>
              <w:t xml:space="preserve">Komunikacja </w:t>
            </w:r>
            <w:r w:rsidR="00893D61">
              <w:rPr>
                <w:rFonts w:eastAsia="Calibri"/>
                <w:color w:val="auto"/>
                <w:lang w:eastAsia="en-US"/>
              </w:rPr>
              <w:t>interpersonalna</w:t>
            </w:r>
            <w:r w:rsidRPr="001606A4">
              <w:rPr>
                <w:rFonts w:eastAsia="Calibri"/>
                <w:color w:val="auto"/>
                <w:lang w:eastAsia="en-US"/>
              </w:rPr>
              <w:t xml:space="preserve"> i autoprezentacja.</w:t>
            </w:r>
            <w:r>
              <w:rPr>
                <w:rFonts w:eastAsia="Calibri"/>
                <w:color w:val="auto"/>
                <w:lang w:eastAsia="en-US"/>
              </w:rPr>
              <w:t xml:space="preserve"> </w:t>
            </w:r>
            <w:r w:rsidRPr="001606A4">
              <w:rPr>
                <w:rFonts w:eastAsia="Calibri"/>
                <w:color w:val="auto"/>
                <w:lang w:eastAsia="en-US"/>
              </w:rPr>
              <w:t xml:space="preserve">Podstawowe techniki wpływu społecznego </w:t>
            </w:r>
            <w:r>
              <w:rPr>
                <w:rFonts w:eastAsia="Calibri"/>
                <w:color w:val="auto"/>
                <w:lang w:eastAsia="en-US"/>
              </w:rPr>
              <w:t>- s</w:t>
            </w:r>
            <w:r w:rsidRPr="001606A4">
              <w:rPr>
                <w:rFonts w:eastAsia="Calibri"/>
                <w:lang w:eastAsia="en-US"/>
              </w:rPr>
              <w:t xml:space="preserve">tereotypy, uprzedzenia i dyskryminacja. </w:t>
            </w:r>
            <w:r>
              <w:t>Psychologia k</w:t>
            </w:r>
            <w:r w:rsidRPr="001606A4">
              <w:t>onflikt</w:t>
            </w:r>
            <w:r>
              <w:t>u - s</w:t>
            </w:r>
            <w:r w:rsidRPr="001606A4">
              <w:t xml:space="preserve">trategie </w:t>
            </w:r>
            <w:r>
              <w:t>kierowania</w:t>
            </w:r>
            <w:r w:rsidRPr="001606A4">
              <w:t xml:space="preserve"> konflikt</w:t>
            </w:r>
            <w:r>
              <w:t>em.</w:t>
            </w:r>
            <w:r w:rsidRPr="001606A4">
              <w:t xml:space="preserve"> Manipulacja</w:t>
            </w:r>
            <w:r>
              <w:t xml:space="preserve"> i przeciwdziałanie manipulacji. Psychologia agresji w sieci.  </w:t>
            </w:r>
            <w:r w:rsidRPr="001606A4">
              <w:t>Współczesny rynek pracy - kariera zawodowa, pracoholizm, wypalenie zawodowe.</w:t>
            </w:r>
            <w:r w:rsidRPr="001606A4">
              <w:rPr>
                <w:lang w:eastAsia="en-US"/>
              </w:rPr>
              <w:t xml:space="preserve"> </w:t>
            </w:r>
            <w:r w:rsidRPr="001606A4">
              <w:t>Zachowania konsumenckie, styl życia i styl konsumpcji, wybory konsumenckie.</w:t>
            </w:r>
            <w:r w:rsidRPr="008E51EE">
              <w:rPr>
                <w:rFonts w:eastAsia="Calibri"/>
                <w:lang w:eastAsia="en-US"/>
              </w:rPr>
              <w:t xml:space="preserve"> </w:t>
            </w:r>
            <w:r w:rsidRPr="001606A4">
              <w:rPr>
                <w:rFonts w:eastAsia="Calibri"/>
                <w:lang w:eastAsia="en-US"/>
              </w:rPr>
              <w:t> </w:t>
            </w:r>
          </w:p>
        </w:tc>
      </w:tr>
      <w:tr w:rsidR="00755C01" w:rsidRPr="00742916" w14:paraId="5B082103" w14:textId="77777777" w:rsidTr="00755C01">
        <w:tc>
          <w:tcPr>
            <w:tcW w:w="10008" w:type="dxa"/>
            <w:shd w:val="clear" w:color="auto" w:fill="FFFFFF" w:themeFill="background1"/>
          </w:tcPr>
          <w:p w14:paraId="532C06A7" w14:textId="77777777" w:rsidR="00755C01" w:rsidRPr="00742916" w:rsidRDefault="00755C01" w:rsidP="00755C01">
            <w:pPr>
              <w:rPr>
                <w:b/>
                <w:sz w:val="24"/>
                <w:szCs w:val="24"/>
              </w:rPr>
            </w:pPr>
          </w:p>
        </w:tc>
      </w:tr>
      <w:tr w:rsidR="00755C01" w:rsidRPr="00742916" w14:paraId="04CC15F1" w14:textId="77777777" w:rsidTr="00755C01">
        <w:tc>
          <w:tcPr>
            <w:tcW w:w="10008" w:type="dxa"/>
            <w:shd w:val="clear" w:color="auto" w:fill="FFFFFF" w:themeFill="background1"/>
          </w:tcPr>
          <w:p w14:paraId="61E762F4" w14:textId="77777777" w:rsidR="00755C01" w:rsidRPr="00742916" w:rsidRDefault="00755C01" w:rsidP="00755C0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55C01" w:rsidRPr="00742916" w14:paraId="562E40F9" w14:textId="77777777" w:rsidTr="00755C01">
        <w:tc>
          <w:tcPr>
            <w:tcW w:w="10008" w:type="dxa"/>
          </w:tcPr>
          <w:p w14:paraId="24727639" w14:textId="77777777" w:rsidR="00755C01" w:rsidRPr="004A78BB" w:rsidRDefault="00755C01" w:rsidP="00755C01">
            <w:pPr>
              <w:rPr>
                <w:sz w:val="24"/>
                <w:szCs w:val="24"/>
              </w:rPr>
            </w:pPr>
          </w:p>
        </w:tc>
      </w:tr>
      <w:tr w:rsidR="00755C01" w:rsidRPr="00742916" w14:paraId="7DF57917" w14:textId="77777777" w:rsidTr="00755C01">
        <w:tc>
          <w:tcPr>
            <w:tcW w:w="10008" w:type="dxa"/>
            <w:shd w:val="clear" w:color="auto" w:fill="FFFFFF" w:themeFill="background1"/>
          </w:tcPr>
          <w:p w14:paraId="477F693F" w14:textId="77777777" w:rsidR="00755C01" w:rsidRPr="00742916" w:rsidRDefault="00755C01" w:rsidP="00755C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55C01" w:rsidRPr="00742916" w14:paraId="452D4C52" w14:textId="77777777" w:rsidTr="00755C01">
        <w:tc>
          <w:tcPr>
            <w:tcW w:w="10008" w:type="dxa"/>
          </w:tcPr>
          <w:p w14:paraId="4D335413" w14:textId="77777777" w:rsidR="00755C01" w:rsidRPr="00742916" w:rsidRDefault="00755C01" w:rsidP="00755C01">
            <w:pPr>
              <w:rPr>
                <w:sz w:val="24"/>
                <w:szCs w:val="24"/>
              </w:rPr>
            </w:pPr>
          </w:p>
        </w:tc>
      </w:tr>
      <w:tr w:rsidR="00755C01" w:rsidRPr="00742916" w14:paraId="24B7EE91" w14:textId="77777777" w:rsidTr="00755C01">
        <w:tc>
          <w:tcPr>
            <w:tcW w:w="10008" w:type="dxa"/>
            <w:shd w:val="clear" w:color="auto" w:fill="FFFFFF" w:themeFill="background1"/>
          </w:tcPr>
          <w:p w14:paraId="75D5C372" w14:textId="77777777" w:rsidR="00755C01" w:rsidRPr="00742916" w:rsidRDefault="00755C01" w:rsidP="00755C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55C01" w:rsidRPr="00742916" w14:paraId="46F99BF5" w14:textId="77777777" w:rsidTr="00755C01">
        <w:tc>
          <w:tcPr>
            <w:tcW w:w="10008" w:type="dxa"/>
          </w:tcPr>
          <w:p w14:paraId="3F47F7C8" w14:textId="77777777" w:rsidR="00755C01" w:rsidRPr="00742916" w:rsidRDefault="00755C01" w:rsidP="00755C01">
            <w:pPr>
              <w:rPr>
                <w:sz w:val="24"/>
                <w:szCs w:val="24"/>
              </w:rPr>
            </w:pPr>
          </w:p>
        </w:tc>
      </w:tr>
      <w:tr w:rsidR="00755C01" w:rsidRPr="00742916" w14:paraId="7D123D7C" w14:textId="77777777" w:rsidTr="00755C01">
        <w:tc>
          <w:tcPr>
            <w:tcW w:w="10008" w:type="dxa"/>
            <w:shd w:val="clear" w:color="auto" w:fill="D9D9D9"/>
          </w:tcPr>
          <w:p w14:paraId="70E0D9D9" w14:textId="77777777" w:rsidR="00755C01" w:rsidRPr="0012462B" w:rsidRDefault="00755C01" w:rsidP="00755C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55C01" w:rsidRPr="00742916" w14:paraId="50A70A6A" w14:textId="77777777" w:rsidTr="00755C01">
        <w:tc>
          <w:tcPr>
            <w:tcW w:w="10008" w:type="dxa"/>
          </w:tcPr>
          <w:p w14:paraId="3FCDAE5D" w14:textId="77777777" w:rsidR="00755C01" w:rsidRPr="0012462B" w:rsidRDefault="00755C01" w:rsidP="00755C01">
            <w:pPr>
              <w:rPr>
                <w:b/>
                <w:sz w:val="24"/>
                <w:szCs w:val="24"/>
              </w:rPr>
            </w:pPr>
          </w:p>
        </w:tc>
      </w:tr>
      <w:tr w:rsidR="00755C01" w:rsidRPr="00742916" w14:paraId="53A7F1C1" w14:textId="77777777" w:rsidTr="00755C01">
        <w:tc>
          <w:tcPr>
            <w:tcW w:w="10008" w:type="dxa"/>
            <w:shd w:val="clear" w:color="auto" w:fill="D9D9D9"/>
          </w:tcPr>
          <w:p w14:paraId="33475C2D" w14:textId="77777777" w:rsidR="00755C01" w:rsidRPr="0012462B" w:rsidRDefault="00755C01" w:rsidP="00755C0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55C01" w:rsidRPr="00742916" w14:paraId="27FD8576" w14:textId="77777777" w:rsidTr="00755C01">
        <w:tc>
          <w:tcPr>
            <w:tcW w:w="10008" w:type="dxa"/>
          </w:tcPr>
          <w:p w14:paraId="6CF256EC" w14:textId="77777777" w:rsidR="00755C01" w:rsidRPr="00742916" w:rsidRDefault="00755C01" w:rsidP="00755C01">
            <w:pPr>
              <w:rPr>
                <w:sz w:val="24"/>
                <w:szCs w:val="24"/>
              </w:rPr>
            </w:pPr>
          </w:p>
        </w:tc>
      </w:tr>
    </w:tbl>
    <w:p w14:paraId="43F5BEB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55C01" w:rsidRPr="00742916" w14:paraId="23AF8B2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5A2F4FC" w14:textId="4A40CD93" w:rsidR="00755C01" w:rsidRPr="00742916" w:rsidRDefault="00755C01" w:rsidP="00755C0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F7D7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79D345A" w14:textId="77777777" w:rsidR="004814A1" w:rsidRPr="004814A1" w:rsidRDefault="004814A1" w:rsidP="004814A1">
            <w:pPr>
              <w:shd w:val="clear" w:color="auto" w:fill="FFFFFF"/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Boski P. </w:t>
            </w:r>
            <w:r w:rsidRPr="004814A1">
              <w:rPr>
                <w:i/>
                <w:sz w:val="24"/>
                <w:szCs w:val="24"/>
              </w:rPr>
              <w:t>Kulturowe ramy zachowań społecznych,</w:t>
            </w:r>
            <w:r w:rsidRPr="004814A1">
              <w:rPr>
                <w:sz w:val="24"/>
                <w:szCs w:val="24"/>
              </w:rPr>
              <w:t xml:space="preserve"> Warszawa 2010. </w:t>
            </w:r>
          </w:p>
          <w:p w14:paraId="04EE1B25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Cialdini R. </w:t>
            </w:r>
            <w:r w:rsidRPr="004814A1">
              <w:rPr>
                <w:i/>
                <w:sz w:val="24"/>
                <w:szCs w:val="24"/>
              </w:rPr>
              <w:t>Wywieranie wpływu na ludzi</w:t>
            </w:r>
            <w:r w:rsidRPr="004814A1">
              <w:rPr>
                <w:sz w:val="24"/>
                <w:szCs w:val="24"/>
              </w:rPr>
              <w:t>, GWP, Gdańsk 2000</w:t>
            </w:r>
            <w:r w:rsidR="004814A1" w:rsidRPr="004814A1">
              <w:rPr>
                <w:sz w:val="24"/>
                <w:szCs w:val="24"/>
              </w:rPr>
              <w:t>.</w:t>
            </w:r>
          </w:p>
          <w:p w14:paraId="3D9401A1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Goleman D.,  </w:t>
            </w:r>
            <w:r w:rsidRPr="004814A1">
              <w:rPr>
                <w:i/>
                <w:sz w:val="24"/>
                <w:szCs w:val="24"/>
              </w:rPr>
              <w:t>Inteligencja społeczna</w:t>
            </w:r>
            <w:r w:rsidRPr="004814A1">
              <w:rPr>
                <w:sz w:val="24"/>
                <w:szCs w:val="24"/>
              </w:rPr>
              <w:t>, Poznań 2012.</w:t>
            </w:r>
          </w:p>
          <w:p w14:paraId="720F5740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hyperlink r:id="rId11" w:tooltip="Irena Heszen" w:history="1">
              <w:r w:rsidRPr="004814A1">
                <w:rPr>
                  <w:sz w:val="24"/>
                  <w:szCs w:val="24"/>
                </w:rPr>
                <w:t>Heszen</w:t>
              </w:r>
            </w:hyperlink>
            <w:r w:rsidRPr="004814A1">
              <w:rPr>
                <w:sz w:val="24"/>
                <w:szCs w:val="24"/>
              </w:rPr>
              <w:t xml:space="preserve"> I., </w:t>
            </w:r>
            <w:r w:rsidRPr="004814A1">
              <w:rPr>
                <w:rFonts w:eastAsia="Calibri"/>
                <w:i/>
                <w:sz w:val="24"/>
                <w:szCs w:val="24"/>
                <w:lang w:eastAsia="en-US"/>
              </w:rPr>
              <w:t>Psychologia stresu</w:t>
            </w:r>
            <w:r w:rsidRPr="004814A1">
              <w:rPr>
                <w:sz w:val="24"/>
                <w:szCs w:val="24"/>
              </w:rPr>
              <w:t xml:space="preserve"> Warszawa, PWN, 2021</w:t>
            </w:r>
          </w:p>
          <w:p w14:paraId="51932351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Moskowitz G., </w:t>
            </w:r>
            <w:r w:rsidRPr="004814A1">
              <w:rPr>
                <w:i/>
                <w:sz w:val="24"/>
                <w:szCs w:val="24"/>
              </w:rPr>
              <w:t>Zrozumieć siebie i innych. Psychologia poznania społecznego,</w:t>
            </w:r>
            <w:r w:rsidRPr="004814A1">
              <w:rPr>
                <w:sz w:val="24"/>
                <w:szCs w:val="24"/>
              </w:rPr>
              <w:t xml:space="preserve"> Gdańsk 2007</w:t>
            </w:r>
            <w:r w:rsidR="004814A1" w:rsidRPr="004814A1">
              <w:rPr>
                <w:sz w:val="24"/>
                <w:szCs w:val="24"/>
              </w:rPr>
              <w:t>.</w:t>
            </w:r>
          </w:p>
          <w:p w14:paraId="14BEB804" w14:textId="77777777" w:rsidR="004814A1" w:rsidRPr="004814A1" w:rsidRDefault="004814A1" w:rsidP="004814A1">
            <w:pPr>
              <w:shd w:val="clear" w:color="auto" w:fill="FFFFFF"/>
              <w:rPr>
                <w:i/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Wallace P. </w:t>
            </w:r>
            <w:r w:rsidRPr="004814A1">
              <w:rPr>
                <w:i/>
                <w:sz w:val="24"/>
                <w:szCs w:val="24"/>
              </w:rPr>
              <w:t xml:space="preserve">Wyzwiska i awantury. Psychologia agresji w </w:t>
            </w:r>
          </w:p>
          <w:p w14:paraId="73A61FE8" w14:textId="77777777" w:rsidR="004814A1" w:rsidRPr="004814A1" w:rsidRDefault="004814A1" w:rsidP="004814A1">
            <w:pPr>
              <w:shd w:val="clear" w:color="auto" w:fill="FFFFFF"/>
              <w:rPr>
                <w:sz w:val="24"/>
                <w:szCs w:val="24"/>
              </w:rPr>
            </w:pPr>
            <w:r w:rsidRPr="004814A1">
              <w:rPr>
                <w:i/>
                <w:sz w:val="24"/>
                <w:szCs w:val="24"/>
              </w:rPr>
              <w:t>sieci, w</w:t>
            </w:r>
            <w:r w:rsidRPr="004814A1">
              <w:rPr>
                <w:sz w:val="24"/>
                <w:szCs w:val="24"/>
              </w:rPr>
              <w:t>: Psychologia Internetu, Poznań 2004.</w:t>
            </w:r>
          </w:p>
          <w:p w14:paraId="4722F8CC" w14:textId="77777777" w:rsidR="004814A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Wojciszke B., </w:t>
            </w:r>
            <w:r w:rsidRPr="004814A1">
              <w:rPr>
                <w:i/>
                <w:sz w:val="24"/>
                <w:szCs w:val="24"/>
              </w:rPr>
              <w:t>Człowiek wśród ludzi. Zarys psychologii społecznej</w:t>
            </w:r>
            <w:r w:rsidRPr="004814A1">
              <w:rPr>
                <w:sz w:val="24"/>
                <w:szCs w:val="24"/>
              </w:rPr>
              <w:t>, Warszawa 2006.</w:t>
            </w:r>
          </w:p>
        </w:tc>
      </w:tr>
      <w:tr w:rsidR="00755C01" w:rsidRPr="00742916" w14:paraId="7B6ED5F4" w14:textId="77777777" w:rsidTr="00C275A2">
        <w:tc>
          <w:tcPr>
            <w:tcW w:w="2660" w:type="dxa"/>
          </w:tcPr>
          <w:p w14:paraId="2079C689" w14:textId="331B5B71" w:rsidR="00755C01" w:rsidRPr="00742916" w:rsidRDefault="00755C01" w:rsidP="00755C0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F7D7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C2432B" w14:textId="77777777" w:rsidR="004814A1" w:rsidRPr="004814A1" w:rsidRDefault="004814A1" w:rsidP="004814A1">
            <w:pPr>
              <w:shd w:val="clear" w:color="auto" w:fill="FFFFFF"/>
              <w:outlineLvl w:val="1"/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Ekman P., Davidson R., </w:t>
            </w:r>
            <w:r w:rsidRPr="004814A1">
              <w:rPr>
                <w:i/>
                <w:sz w:val="24"/>
                <w:szCs w:val="24"/>
              </w:rPr>
              <w:t>Natura emocji</w:t>
            </w:r>
            <w:r w:rsidRPr="004814A1">
              <w:rPr>
                <w:sz w:val="24"/>
                <w:szCs w:val="24"/>
              </w:rPr>
              <w:t>, Gdańsk 1999.</w:t>
            </w:r>
          </w:p>
          <w:p w14:paraId="0997BAD1" w14:textId="77777777" w:rsidR="00755C01" w:rsidRPr="004814A1" w:rsidRDefault="00755C01" w:rsidP="004814A1">
            <w:pPr>
              <w:shd w:val="clear" w:color="auto" w:fill="FFFFFF"/>
              <w:outlineLvl w:val="1"/>
              <w:rPr>
                <w:sz w:val="24"/>
                <w:szCs w:val="24"/>
              </w:rPr>
            </w:pPr>
            <w:hyperlink r:id="rId12" w:tooltip="Irena Heszen-Celińska" w:history="1">
              <w:r w:rsidRPr="004814A1">
                <w:rPr>
                  <w:sz w:val="24"/>
                  <w:szCs w:val="24"/>
                </w:rPr>
                <w:t>Heszen-Celińska</w:t>
              </w:r>
            </w:hyperlink>
            <w:r w:rsidRPr="004814A1">
              <w:rPr>
                <w:sz w:val="24"/>
                <w:szCs w:val="24"/>
              </w:rPr>
              <w:t xml:space="preserve"> I., </w:t>
            </w:r>
            <w:hyperlink r:id="rId13" w:tooltip="Helena Sęk" w:history="1">
              <w:r w:rsidRPr="004814A1">
                <w:rPr>
                  <w:sz w:val="24"/>
                  <w:szCs w:val="24"/>
                </w:rPr>
                <w:t>Sęk</w:t>
              </w:r>
            </w:hyperlink>
            <w:r w:rsidRPr="004814A1">
              <w:rPr>
                <w:sz w:val="24"/>
                <w:szCs w:val="24"/>
              </w:rPr>
              <w:t xml:space="preserve"> H. </w:t>
            </w:r>
            <w:r w:rsidRPr="004814A1">
              <w:rPr>
                <w:i/>
                <w:sz w:val="24"/>
                <w:szCs w:val="24"/>
              </w:rPr>
              <w:t>Psychologia zdrowia</w:t>
            </w:r>
            <w:r w:rsidRPr="004814A1">
              <w:rPr>
                <w:sz w:val="24"/>
                <w:szCs w:val="24"/>
              </w:rPr>
              <w:t>, Warszawa, 2021</w:t>
            </w:r>
          </w:p>
          <w:p w14:paraId="1CE69083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Oleś P., </w:t>
            </w:r>
            <w:r w:rsidRPr="004814A1">
              <w:rPr>
                <w:i/>
                <w:sz w:val="24"/>
                <w:szCs w:val="24"/>
              </w:rPr>
              <w:t>Wprowadzenie do psychologii osobowości</w:t>
            </w:r>
            <w:r w:rsidRPr="004814A1">
              <w:rPr>
                <w:sz w:val="24"/>
                <w:szCs w:val="24"/>
              </w:rPr>
              <w:t>, Warszawa 2003</w:t>
            </w:r>
          </w:p>
          <w:p w14:paraId="5442A7FD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Rathus S., </w:t>
            </w:r>
            <w:r w:rsidRPr="004814A1">
              <w:rPr>
                <w:i/>
                <w:sz w:val="24"/>
                <w:szCs w:val="24"/>
              </w:rPr>
              <w:t>Psychologia współczesna. Lepiej – więcej – przystępniej</w:t>
            </w:r>
            <w:r w:rsidRPr="004814A1">
              <w:rPr>
                <w:sz w:val="24"/>
                <w:szCs w:val="24"/>
              </w:rPr>
              <w:t>, Gdańsk 2004.</w:t>
            </w:r>
          </w:p>
          <w:p w14:paraId="1C3369CE" w14:textId="77777777" w:rsidR="00755C01" w:rsidRPr="004814A1" w:rsidRDefault="00755C01" w:rsidP="004814A1">
            <w:pPr>
              <w:rPr>
                <w:sz w:val="24"/>
                <w:szCs w:val="24"/>
              </w:rPr>
            </w:pPr>
            <w:r w:rsidRPr="004814A1">
              <w:rPr>
                <w:sz w:val="24"/>
                <w:szCs w:val="24"/>
              </w:rPr>
              <w:t xml:space="preserve">Zimbardo P., Johnson Nr., McCann V., </w:t>
            </w:r>
            <w:r w:rsidRPr="004814A1">
              <w:rPr>
                <w:i/>
                <w:sz w:val="24"/>
                <w:szCs w:val="24"/>
              </w:rPr>
              <w:t>Psychologia, kluczowe koncepcje</w:t>
            </w:r>
            <w:r w:rsidRPr="004814A1">
              <w:rPr>
                <w:sz w:val="24"/>
                <w:szCs w:val="24"/>
              </w:rPr>
              <w:t xml:space="preserve"> Warszawa 2010</w:t>
            </w:r>
          </w:p>
        </w:tc>
      </w:tr>
      <w:tr w:rsidR="00755C01" w:rsidRPr="00742916" w14:paraId="0887AD65" w14:textId="77777777" w:rsidTr="00C275A2">
        <w:tc>
          <w:tcPr>
            <w:tcW w:w="2660" w:type="dxa"/>
          </w:tcPr>
          <w:p w14:paraId="6612F4D7" w14:textId="77777777" w:rsidR="00755C01" w:rsidRPr="00BC3779" w:rsidRDefault="00755C01" w:rsidP="00755C0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047B80C" w14:textId="77777777" w:rsidR="004814A1" w:rsidRPr="00FD29AF" w:rsidRDefault="004814A1" w:rsidP="004814A1">
            <w:pPr>
              <w:rPr>
                <w:sz w:val="24"/>
              </w:rPr>
            </w:pPr>
            <w:r w:rsidRPr="00FD29AF">
              <w:rPr>
                <w:sz w:val="24"/>
              </w:rPr>
              <w:t>Wykład informacyjny (konwencjonalny) z prezentacją multimedialną.</w:t>
            </w:r>
          </w:p>
          <w:p w14:paraId="5A6C52F7" w14:textId="77777777" w:rsidR="004814A1" w:rsidRPr="00FD29AF" w:rsidRDefault="004814A1" w:rsidP="004814A1">
            <w:pPr>
              <w:rPr>
                <w:sz w:val="24"/>
              </w:rPr>
            </w:pPr>
            <w:r w:rsidRPr="00FD29AF">
              <w:rPr>
                <w:sz w:val="24"/>
              </w:rPr>
              <w:t>Wykład konwersatoryjny. Wykład problemowy.</w:t>
            </w:r>
          </w:p>
          <w:p w14:paraId="08B7A6D3" w14:textId="77777777" w:rsidR="00755C01" w:rsidRPr="00FD29AF" w:rsidRDefault="00755C01" w:rsidP="00755C01">
            <w:pPr>
              <w:rPr>
                <w:bCs/>
                <w:sz w:val="24"/>
                <w:szCs w:val="24"/>
              </w:rPr>
            </w:pPr>
          </w:p>
        </w:tc>
      </w:tr>
      <w:tr w:rsidR="00755C01" w:rsidRPr="00742916" w14:paraId="44E39822" w14:textId="77777777" w:rsidTr="00C275A2">
        <w:tc>
          <w:tcPr>
            <w:tcW w:w="2660" w:type="dxa"/>
          </w:tcPr>
          <w:p w14:paraId="5813ACC5" w14:textId="77777777" w:rsidR="00755C01" w:rsidRPr="007068B3" w:rsidRDefault="00755C01" w:rsidP="00755C0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5D7DA6F" w14:textId="77777777" w:rsidR="00755C01" w:rsidRPr="00FD29AF" w:rsidRDefault="004814A1" w:rsidP="00755C01">
            <w:pPr>
              <w:rPr>
                <w:bCs/>
                <w:sz w:val="24"/>
                <w:szCs w:val="24"/>
              </w:rPr>
            </w:pPr>
            <w:r w:rsidRPr="00FD29AF">
              <w:rPr>
                <w:sz w:val="24"/>
              </w:rPr>
              <w:t>Wykład informacyjny (konwencjonalny) z prezentacją multimedialną</w:t>
            </w:r>
          </w:p>
        </w:tc>
      </w:tr>
    </w:tbl>
    <w:p w14:paraId="6A5038F3" w14:textId="1D901A54" w:rsidR="00D62D5D" w:rsidRPr="002725EC" w:rsidRDefault="00EF7D7D" w:rsidP="00EF7D7D">
      <w:pPr>
        <w:spacing w:before="2"/>
        <w:ind w:left="138"/>
        <w:rPr>
          <w:i/>
          <w:iCs/>
        </w:rPr>
      </w:pPr>
      <w:r w:rsidRPr="002725EC">
        <w:rPr>
          <w:i/>
          <w:iCs/>
        </w:rPr>
        <w:t>*</w:t>
      </w:r>
      <w:r w:rsidRPr="002725EC">
        <w:rPr>
          <w:i/>
          <w:iCs/>
          <w:spacing w:val="-5"/>
        </w:rPr>
        <w:t xml:space="preserve"> </w:t>
      </w:r>
      <w:r w:rsidRPr="002725EC">
        <w:rPr>
          <w:i/>
          <w:iCs/>
        </w:rPr>
        <w:t>Literatura</w:t>
      </w:r>
      <w:r w:rsidRPr="002725EC">
        <w:rPr>
          <w:i/>
          <w:iCs/>
          <w:spacing w:val="-5"/>
        </w:rPr>
        <w:t xml:space="preserve"> </w:t>
      </w:r>
      <w:r w:rsidRPr="002725EC">
        <w:rPr>
          <w:i/>
          <w:iCs/>
        </w:rPr>
        <w:t>może</w:t>
      </w:r>
      <w:r w:rsidRPr="002725EC">
        <w:rPr>
          <w:i/>
          <w:iCs/>
          <w:spacing w:val="-5"/>
        </w:rPr>
        <w:t xml:space="preserve"> </w:t>
      </w:r>
      <w:r w:rsidRPr="002725EC">
        <w:rPr>
          <w:i/>
          <w:iCs/>
        </w:rPr>
        <w:t>być</w:t>
      </w:r>
      <w:r w:rsidRPr="002725EC">
        <w:rPr>
          <w:i/>
          <w:iCs/>
          <w:spacing w:val="-3"/>
        </w:rPr>
        <w:t xml:space="preserve"> </w:t>
      </w:r>
      <w:r w:rsidRPr="002725EC">
        <w:rPr>
          <w:i/>
          <w:iCs/>
        </w:rPr>
        <w:t>zmieniona</w:t>
      </w:r>
      <w:r w:rsidRPr="002725EC">
        <w:rPr>
          <w:i/>
          <w:iCs/>
          <w:spacing w:val="-4"/>
        </w:rPr>
        <w:t xml:space="preserve"> </w:t>
      </w:r>
      <w:r w:rsidRPr="002725EC">
        <w:rPr>
          <w:i/>
          <w:iCs/>
        </w:rPr>
        <w:t>po</w:t>
      </w:r>
      <w:r w:rsidRPr="002725EC">
        <w:rPr>
          <w:i/>
          <w:iCs/>
          <w:spacing w:val="-2"/>
        </w:rPr>
        <w:t xml:space="preserve"> </w:t>
      </w:r>
      <w:r w:rsidRPr="002725EC">
        <w:rPr>
          <w:i/>
          <w:iCs/>
        </w:rPr>
        <w:t>akceptacji</w:t>
      </w:r>
      <w:r w:rsidRPr="002725EC">
        <w:rPr>
          <w:i/>
          <w:iCs/>
          <w:spacing w:val="-2"/>
        </w:rPr>
        <w:t xml:space="preserve"> </w:t>
      </w:r>
      <w:r w:rsidRPr="002725EC">
        <w:rPr>
          <w:i/>
          <w:iCs/>
        </w:rPr>
        <w:t>Dyrektora</w:t>
      </w:r>
      <w:r w:rsidRPr="002725EC">
        <w:rPr>
          <w:i/>
          <w:iCs/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D26336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5B1F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D10E81" w14:textId="3B8FCC20" w:rsidR="00D62D5D" w:rsidRPr="00217BEC" w:rsidRDefault="00D62D5D" w:rsidP="00EF7D7D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</w:p>
        </w:tc>
      </w:tr>
      <w:tr w:rsidR="004814A1" w14:paraId="0418D46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8E7CEF" w14:textId="77777777" w:rsidR="004814A1" w:rsidRPr="00051224" w:rsidRDefault="004814A1" w:rsidP="004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opisu i analizy dowolnego artykuły dotyczącego współczesnych problemów psychologii (artykuł z recenzowanego czasopisma naukowego).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E5BD575" w14:textId="77777777" w:rsidR="004814A1" w:rsidRPr="00051224" w:rsidRDefault="004814A1" w:rsidP="004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4814A1" w14:paraId="54C53A8C" w14:textId="77777777" w:rsidTr="00C275A2">
        <w:tc>
          <w:tcPr>
            <w:tcW w:w="8208" w:type="dxa"/>
            <w:gridSpan w:val="2"/>
          </w:tcPr>
          <w:p w14:paraId="479A3B27" w14:textId="77777777" w:rsidR="004814A1" w:rsidRPr="00051224" w:rsidRDefault="004814A1" w:rsidP="004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w toku wykładu konwersatoryjnego.</w:t>
            </w:r>
          </w:p>
        </w:tc>
        <w:tc>
          <w:tcPr>
            <w:tcW w:w="1800" w:type="dxa"/>
          </w:tcPr>
          <w:p w14:paraId="02DC340B" w14:textId="77777777" w:rsidR="004814A1" w:rsidRPr="00051224" w:rsidRDefault="004814A1" w:rsidP="004814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4814A1" w14:paraId="6F9B375A" w14:textId="77777777" w:rsidTr="00C275A2">
        <w:tc>
          <w:tcPr>
            <w:tcW w:w="8208" w:type="dxa"/>
            <w:gridSpan w:val="2"/>
          </w:tcPr>
          <w:p w14:paraId="2D6401AD" w14:textId="77777777" w:rsidR="004814A1" w:rsidRDefault="004814A1" w:rsidP="004814A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0A11B24" w14:textId="77777777" w:rsidR="004814A1" w:rsidRPr="00217BEC" w:rsidRDefault="004814A1" w:rsidP="004814A1">
            <w:pPr>
              <w:rPr>
                <w:sz w:val="22"/>
                <w:szCs w:val="22"/>
              </w:rPr>
            </w:pPr>
          </w:p>
        </w:tc>
      </w:tr>
      <w:tr w:rsidR="004814A1" w14:paraId="1B1BDD80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0A75A87" w14:textId="77777777" w:rsidR="004814A1" w:rsidRPr="008B5754" w:rsidRDefault="004814A1" w:rsidP="004814A1">
            <w:pPr>
              <w:rPr>
                <w:rFonts w:ascii="Arial Narrow" w:hAnsi="Arial Narrow"/>
                <w:sz w:val="24"/>
                <w:szCs w:val="24"/>
              </w:rPr>
            </w:pPr>
            <w:r w:rsidRPr="008B57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48B700" w14:textId="77777777" w:rsidR="00FD29AF" w:rsidRDefault="008B5754" w:rsidP="008B5754">
            <w:pPr>
              <w:rPr>
                <w:sz w:val="24"/>
                <w:szCs w:val="24"/>
              </w:rPr>
            </w:pPr>
            <w:r w:rsidRPr="008B5754">
              <w:rPr>
                <w:sz w:val="24"/>
                <w:szCs w:val="24"/>
              </w:rPr>
              <w:t>Egzamin 60%</w:t>
            </w:r>
          </w:p>
          <w:p w14:paraId="43A13931" w14:textId="77777777" w:rsidR="008B5754" w:rsidRPr="00F81C86" w:rsidRDefault="00FD29AF" w:rsidP="008B57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  <w:r w:rsidR="008B5754" w:rsidRPr="008B5754">
              <w:rPr>
                <w:sz w:val="24"/>
                <w:szCs w:val="24"/>
              </w:rPr>
              <w:t xml:space="preserve"> 40%</w:t>
            </w:r>
          </w:p>
        </w:tc>
      </w:tr>
    </w:tbl>
    <w:p w14:paraId="170D430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52C7FD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D140FA" w14:textId="77777777" w:rsidR="00D62D5D" w:rsidRPr="008D4BE7" w:rsidRDefault="00D62D5D" w:rsidP="00C275A2">
            <w:pPr>
              <w:jc w:val="center"/>
              <w:rPr>
                <w:b/>
              </w:rPr>
            </w:pPr>
            <w:bookmarkStart w:id="0" w:name="_Hlk169731703"/>
          </w:p>
          <w:p w14:paraId="60B6A41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9C0F3B8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5DC8669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4CF0F33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0686ECA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1315CF9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284C6E0" w14:textId="77777777" w:rsidTr="000E6065">
        <w:trPr>
          <w:trHeight w:val="262"/>
        </w:trPr>
        <w:tc>
          <w:tcPr>
            <w:tcW w:w="5070" w:type="dxa"/>
            <w:vMerge/>
          </w:tcPr>
          <w:p w14:paraId="6C13A5A9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8C739A8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DFBC636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EEFD9D6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93D61" w:rsidRPr="00742916" w14:paraId="1B839F17" w14:textId="77777777" w:rsidTr="00A31A46">
        <w:trPr>
          <w:trHeight w:val="262"/>
        </w:trPr>
        <w:tc>
          <w:tcPr>
            <w:tcW w:w="5070" w:type="dxa"/>
          </w:tcPr>
          <w:p w14:paraId="2ACE5AF0" w14:textId="77777777" w:rsidR="00893D61" w:rsidRPr="00742916" w:rsidRDefault="00893D61" w:rsidP="00893D6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8381AD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12B78B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A182656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5034EB77" w14:textId="77777777" w:rsidTr="00A31A46">
        <w:trPr>
          <w:trHeight w:val="262"/>
        </w:trPr>
        <w:tc>
          <w:tcPr>
            <w:tcW w:w="5070" w:type="dxa"/>
          </w:tcPr>
          <w:p w14:paraId="237AF3C6" w14:textId="77777777" w:rsidR="00893D61" w:rsidRPr="00742916" w:rsidRDefault="00893D61" w:rsidP="00893D6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E6B22B" w14:textId="77777777" w:rsidR="00893D61" w:rsidRPr="00662D1D" w:rsidRDefault="00F81608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3D6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4E0126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28EED5D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7CA21A16" w14:textId="77777777" w:rsidTr="00A31A46">
        <w:trPr>
          <w:trHeight w:val="262"/>
        </w:trPr>
        <w:tc>
          <w:tcPr>
            <w:tcW w:w="5070" w:type="dxa"/>
          </w:tcPr>
          <w:p w14:paraId="193A168A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7F6B98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FA0A8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4D2F8DE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67AFDF47" w14:textId="77777777" w:rsidTr="00A31A46">
        <w:trPr>
          <w:trHeight w:val="262"/>
        </w:trPr>
        <w:tc>
          <w:tcPr>
            <w:tcW w:w="5070" w:type="dxa"/>
          </w:tcPr>
          <w:p w14:paraId="71CFBC18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FD988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F91723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8F986AA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04841894" w14:textId="77777777" w:rsidTr="00A31A46">
        <w:trPr>
          <w:trHeight w:val="262"/>
        </w:trPr>
        <w:tc>
          <w:tcPr>
            <w:tcW w:w="5070" w:type="dxa"/>
          </w:tcPr>
          <w:p w14:paraId="6115977C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15115" w14:textId="77777777" w:rsidR="00893D61" w:rsidRPr="00662D1D" w:rsidRDefault="00F81608" w:rsidP="00893D61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04EB8" w14:textId="77777777" w:rsidR="00893D61" w:rsidRPr="00662D1D" w:rsidRDefault="008B5754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88DC9C" w14:textId="77777777" w:rsidR="00893D61" w:rsidRPr="00742916" w:rsidRDefault="00893D61" w:rsidP="00893D61">
            <w:pPr>
              <w:rPr>
                <w:sz w:val="24"/>
                <w:szCs w:val="24"/>
              </w:rPr>
            </w:pPr>
          </w:p>
        </w:tc>
      </w:tr>
      <w:tr w:rsidR="00893D61" w:rsidRPr="00742916" w14:paraId="6DB933AE" w14:textId="77777777" w:rsidTr="00A31A46">
        <w:trPr>
          <w:trHeight w:val="262"/>
        </w:trPr>
        <w:tc>
          <w:tcPr>
            <w:tcW w:w="5070" w:type="dxa"/>
          </w:tcPr>
          <w:p w14:paraId="5AAF9951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999112" w14:textId="77777777" w:rsidR="00893D61" w:rsidRPr="00662D1D" w:rsidRDefault="00F81608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5F0E72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4B9FA05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20717E85" w14:textId="77777777" w:rsidTr="00A31A46">
        <w:trPr>
          <w:trHeight w:val="262"/>
        </w:trPr>
        <w:tc>
          <w:tcPr>
            <w:tcW w:w="5070" w:type="dxa"/>
          </w:tcPr>
          <w:p w14:paraId="75009E4E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C61F88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B46E5C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FAA3F9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69D99D3E" w14:textId="77777777" w:rsidTr="00A31A46">
        <w:trPr>
          <w:trHeight w:val="262"/>
        </w:trPr>
        <w:tc>
          <w:tcPr>
            <w:tcW w:w="5070" w:type="dxa"/>
          </w:tcPr>
          <w:p w14:paraId="3D0F7FEB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AB3EC7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941B0E" w14:textId="77777777" w:rsidR="00893D61" w:rsidRPr="00662D1D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DEBBDB" w14:textId="77777777" w:rsidR="00893D61" w:rsidRPr="00742916" w:rsidRDefault="00893D61" w:rsidP="00893D61">
            <w:pPr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3FB4BBF4" w14:textId="77777777" w:rsidTr="00A31A46">
        <w:trPr>
          <w:trHeight w:val="262"/>
        </w:trPr>
        <w:tc>
          <w:tcPr>
            <w:tcW w:w="5070" w:type="dxa"/>
          </w:tcPr>
          <w:p w14:paraId="5C7247D0" w14:textId="77777777" w:rsidR="00893D61" w:rsidRPr="00742916" w:rsidRDefault="00893D61" w:rsidP="00893D6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39CCCF" w14:textId="77777777" w:rsidR="00893D61" w:rsidRPr="00662D1D" w:rsidRDefault="00F81608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B5754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72D74B" w14:textId="77777777" w:rsidR="00893D61" w:rsidRPr="00662D1D" w:rsidRDefault="008B5754" w:rsidP="00893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3BA5DFF" w14:textId="77777777" w:rsidR="00893D61" w:rsidRPr="00742916" w:rsidRDefault="00893D61" w:rsidP="00893D6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93D61" w:rsidRPr="00742916" w14:paraId="42B75B18" w14:textId="77777777" w:rsidTr="002361E0">
        <w:trPr>
          <w:trHeight w:val="236"/>
        </w:trPr>
        <w:tc>
          <w:tcPr>
            <w:tcW w:w="5070" w:type="dxa"/>
            <w:shd w:val="clear" w:color="auto" w:fill="C0C0C0"/>
          </w:tcPr>
          <w:p w14:paraId="139B61F3" w14:textId="77777777" w:rsidR="00893D61" w:rsidRPr="00742916" w:rsidRDefault="00893D61" w:rsidP="00893D6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4B0966BE" w14:textId="77777777" w:rsidR="00893D61" w:rsidRPr="00662D1D" w:rsidRDefault="00F81608" w:rsidP="00893D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93D61" w:rsidRPr="00742916" w14:paraId="29A84F75" w14:textId="77777777" w:rsidTr="002361E0">
        <w:trPr>
          <w:trHeight w:val="262"/>
        </w:trPr>
        <w:tc>
          <w:tcPr>
            <w:tcW w:w="5070" w:type="dxa"/>
            <w:shd w:val="clear" w:color="auto" w:fill="C0C0C0"/>
          </w:tcPr>
          <w:p w14:paraId="78B6CDCE" w14:textId="77777777" w:rsidR="00893D61" w:rsidRPr="00C75B65" w:rsidRDefault="00893D61" w:rsidP="00893D6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180241F0" w14:textId="77777777" w:rsidR="00893D61" w:rsidRPr="00DB0C2F" w:rsidRDefault="00F81608" w:rsidP="00893D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93D61" w:rsidRPr="00742916" w14:paraId="7E920701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8FD08FB" w14:textId="77777777" w:rsidR="00893D61" w:rsidRPr="00742916" w:rsidRDefault="00893D61" w:rsidP="00893D6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4E57FA" w14:textId="77777777" w:rsidR="00893D61" w:rsidRPr="00662D1D" w:rsidRDefault="00F81608" w:rsidP="00893D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893D61" w:rsidRPr="00742916" w14:paraId="2B3F17C8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323B4DD" w14:textId="77777777" w:rsidR="00893D61" w:rsidRPr="00742916" w:rsidRDefault="00893D61" w:rsidP="00893D6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BDE53BB" w14:textId="77777777" w:rsidR="00893D61" w:rsidRPr="00EA2BC5" w:rsidRDefault="00F81608" w:rsidP="00893D6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53D74">
              <w:rPr>
                <w:b/>
                <w:sz w:val="24"/>
                <w:szCs w:val="24"/>
              </w:rPr>
              <w:t>9</w:t>
            </w:r>
          </w:p>
        </w:tc>
      </w:tr>
      <w:bookmarkEnd w:id="0"/>
    </w:tbl>
    <w:p w14:paraId="2E802E3F" w14:textId="77777777" w:rsidR="00926757" w:rsidRDefault="00926757"/>
    <w:sectPr w:rsidR="00926757" w:rsidSect="00F8160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0058C" w14:textId="77777777" w:rsidR="00A4443E" w:rsidRDefault="00A4443E" w:rsidP="00905950">
      <w:r>
        <w:separator/>
      </w:r>
    </w:p>
  </w:endnote>
  <w:endnote w:type="continuationSeparator" w:id="0">
    <w:p w14:paraId="668956A9" w14:textId="77777777" w:rsidR="00A4443E" w:rsidRDefault="00A4443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884C2" w14:textId="77777777" w:rsidR="00A4443E" w:rsidRDefault="00A4443E" w:rsidP="00905950">
      <w:r>
        <w:separator/>
      </w:r>
    </w:p>
  </w:footnote>
  <w:footnote w:type="continuationSeparator" w:id="0">
    <w:p w14:paraId="04BEE947" w14:textId="77777777" w:rsidR="00A4443E" w:rsidRDefault="00A4443E" w:rsidP="00905950">
      <w:r>
        <w:continuationSeparator/>
      </w:r>
    </w:p>
  </w:footnote>
  <w:footnote w:id="1">
    <w:p w14:paraId="2FD11F0F" w14:textId="77777777" w:rsidR="00893D61" w:rsidRDefault="00893D61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65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2EB5"/>
    <w:rsid w:val="000A4599"/>
    <w:rsid w:val="000C2AB9"/>
    <w:rsid w:val="000C4108"/>
    <w:rsid w:val="000D2E2A"/>
    <w:rsid w:val="000E1BD2"/>
    <w:rsid w:val="000E6065"/>
    <w:rsid w:val="0011769E"/>
    <w:rsid w:val="002076BE"/>
    <w:rsid w:val="00217BEC"/>
    <w:rsid w:val="00233DA8"/>
    <w:rsid w:val="002725EC"/>
    <w:rsid w:val="00274BEF"/>
    <w:rsid w:val="00292893"/>
    <w:rsid w:val="002B3B1E"/>
    <w:rsid w:val="002C4B58"/>
    <w:rsid w:val="002D2633"/>
    <w:rsid w:val="002F0880"/>
    <w:rsid w:val="00310D4A"/>
    <w:rsid w:val="00367CE8"/>
    <w:rsid w:val="003E4889"/>
    <w:rsid w:val="0042741A"/>
    <w:rsid w:val="00435431"/>
    <w:rsid w:val="0045104D"/>
    <w:rsid w:val="0045197F"/>
    <w:rsid w:val="004814A1"/>
    <w:rsid w:val="00487B2F"/>
    <w:rsid w:val="004A430B"/>
    <w:rsid w:val="004A78BB"/>
    <w:rsid w:val="004B4A7C"/>
    <w:rsid w:val="004D46FE"/>
    <w:rsid w:val="004E0748"/>
    <w:rsid w:val="004E6163"/>
    <w:rsid w:val="004E6648"/>
    <w:rsid w:val="005159C0"/>
    <w:rsid w:val="00532E16"/>
    <w:rsid w:val="00534D91"/>
    <w:rsid w:val="00551076"/>
    <w:rsid w:val="00552771"/>
    <w:rsid w:val="005B0A99"/>
    <w:rsid w:val="00632B9C"/>
    <w:rsid w:val="00633E24"/>
    <w:rsid w:val="006534BF"/>
    <w:rsid w:val="006878B0"/>
    <w:rsid w:val="006A0AF8"/>
    <w:rsid w:val="006C7DB2"/>
    <w:rsid w:val="007124AE"/>
    <w:rsid w:val="00755C01"/>
    <w:rsid w:val="00785125"/>
    <w:rsid w:val="0079160A"/>
    <w:rsid w:val="007A2AB3"/>
    <w:rsid w:val="007C652F"/>
    <w:rsid w:val="007C6A21"/>
    <w:rsid w:val="007E19E6"/>
    <w:rsid w:val="007F6E52"/>
    <w:rsid w:val="00834833"/>
    <w:rsid w:val="00893D61"/>
    <w:rsid w:val="008B5754"/>
    <w:rsid w:val="00900650"/>
    <w:rsid w:val="00905950"/>
    <w:rsid w:val="0091416A"/>
    <w:rsid w:val="0092458B"/>
    <w:rsid w:val="00926757"/>
    <w:rsid w:val="0094566C"/>
    <w:rsid w:val="0094715B"/>
    <w:rsid w:val="00970179"/>
    <w:rsid w:val="00993744"/>
    <w:rsid w:val="009B1E54"/>
    <w:rsid w:val="009D1301"/>
    <w:rsid w:val="00A0216D"/>
    <w:rsid w:val="00A03B6D"/>
    <w:rsid w:val="00A42282"/>
    <w:rsid w:val="00A4443E"/>
    <w:rsid w:val="00A53D74"/>
    <w:rsid w:val="00A70FBC"/>
    <w:rsid w:val="00A807BF"/>
    <w:rsid w:val="00A80F05"/>
    <w:rsid w:val="00A82DF8"/>
    <w:rsid w:val="00AE5499"/>
    <w:rsid w:val="00AF246D"/>
    <w:rsid w:val="00B346B8"/>
    <w:rsid w:val="00B35974"/>
    <w:rsid w:val="00B80860"/>
    <w:rsid w:val="00BC29DC"/>
    <w:rsid w:val="00BD1671"/>
    <w:rsid w:val="00BD23E3"/>
    <w:rsid w:val="00BD5BD6"/>
    <w:rsid w:val="00BF09B6"/>
    <w:rsid w:val="00C232F1"/>
    <w:rsid w:val="00C6624A"/>
    <w:rsid w:val="00C91C6E"/>
    <w:rsid w:val="00C94F3E"/>
    <w:rsid w:val="00CA7366"/>
    <w:rsid w:val="00CF3D2D"/>
    <w:rsid w:val="00D2760D"/>
    <w:rsid w:val="00D51623"/>
    <w:rsid w:val="00D62D5D"/>
    <w:rsid w:val="00D7132B"/>
    <w:rsid w:val="00D828D1"/>
    <w:rsid w:val="00D95C14"/>
    <w:rsid w:val="00DD4B25"/>
    <w:rsid w:val="00DF6C07"/>
    <w:rsid w:val="00DF71D3"/>
    <w:rsid w:val="00E40952"/>
    <w:rsid w:val="00E40D52"/>
    <w:rsid w:val="00E8544D"/>
    <w:rsid w:val="00EA2BC5"/>
    <w:rsid w:val="00EA44E8"/>
    <w:rsid w:val="00EF7D7D"/>
    <w:rsid w:val="00F048F4"/>
    <w:rsid w:val="00F3074D"/>
    <w:rsid w:val="00F357A7"/>
    <w:rsid w:val="00F51A6C"/>
    <w:rsid w:val="00F54B43"/>
    <w:rsid w:val="00F81608"/>
    <w:rsid w:val="00F81C86"/>
    <w:rsid w:val="00F85E55"/>
    <w:rsid w:val="00FB38FF"/>
    <w:rsid w:val="00FD29AF"/>
    <w:rsid w:val="00F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F8D7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Default">
    <w:name w:val="Default"/>
    <w:rsid w:val="00755C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F51A6C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51A6C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siegarnia.pwn.pl/autor/Helena-Sek,a,7408875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siegarnia.pwn.pl/autor/Irena-Heszen-Celinska,a,83155258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siegarnia.pwn.pl/autor/Irena-Heszen,a,7464669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464A6-3D4E-4E78-BC6C-06A54FC55C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972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Marta Chudzińska</cp:lastModifiedBy>
  <cp:revision>12</cp:revision>
  <cp:lastPrinted>2019-04-16T11:55:00Z</cp:lastPrinted>
  <dcterms:created xsi:type="dcterms:W3CDTF">2022-06-15T09:17:00Z</dcterms:created>
  <dcterms:modified xsi:type="dcterms:W3CDTF">2025-09-29T11:42:00Z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